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A12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个人事项说明</w:t>
      </w:r>
    </w:p>
    <w:p w14:paraId="1B312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在本校工作近亲属情况</w:t>
      </w:r>
    </w:p>
    <w:p w14:paraId="14221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（有或无）近亲属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vertAlign w:val="superscript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在中南财经政法大学工作。具体信息如下（如无，不需要填写）：</w:t>
      </w:r>
    </w:p>
    <w:p w14:paraId="7C05D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，与本人关系：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，部门与职务：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315E1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，与本人关系：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，部门与职务：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63823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2A54A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02DA3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本人研究生导师情况</w:t>
      </w:r>
    </w:p>
    <w:p w14:paraId="4D5F0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019FE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，现工作单位：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6640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本人承诺，上述个人事项说明所填信息真实、准确、完整，如隐瞒、虚报，愿意承担相应责任。</w:t>
      </w:r>
    </w:p>
    <w:p w14:paraId="3696D4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5534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本人签字：</w:t>
      </w:r>
    </w:p>
    <w:p w14:paraId="1BE0B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     年   月   日</w:t>
      </w:r>
    </w:p>
    <w:p w14:paraId="6D369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398D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E51B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注：（一）夫妻关系；</w:t>
      </w:r>
    </w:p>
    <w:p w14:paraId="5C87E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（二）直系血亲关系，包括祖父母、外祖父母、父母、子女、孙子女、外孙子女；</w:t>
      </w:r>
    </w:p>
    <w:p w14:paraId="444A87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（三）三代以内旁系血亲关系，包括叔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伯姑舅姨、兄弟姐妹、堂兄弟姐妹、表兄弟姐妹、侄子女、甥子女；</w:t>
      </w:r>
    </w:p>
    <w:p w14:paraId="09973D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（四）近姻亲关系，包括配偶的父母、配偶的兄弟姐妹及其配偶、子女的配偶及子女配偶的父母、三代以内旁系血亲的配偶；</w:t>
      </w:r>
    </w:p>
    <w:p w14:paraId="4C85E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（五）其他亲属关系，包括养父母子女、形成抚养关系的继父母子女及由此形成的直系血亲、三代以内旁系血亲和近姻亲关系。</w:t>
      </w:r>
    </w:p>
    <w:sectPr>
      <w:pgSz w:w="11906" w:h="16838"/>
      <w:pgMar w:top="144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B1717"/>
    <w:rsid w:val="1C0C6595"/>
    <w:rsid w:val="42CB1717"/>
    <w:rsid w:val="5D571C58"/>
    <w:rsid w:val="62B0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character" w:styleId="5">
    <w:name w:val="end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391</Characters>
  <Lines>0</Lines>
  <Paragraphs>0</Paragraphs>
  <TotalTime>69</TotalTime>
  <ScaleCrop>false</ScaleCrop>
  <LinksUpToDate>false</LinksUpToDate>
  <CharactersWithSpaces>615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2025-03-10T08:41:00Z</dcterms:created>
  <dc:creator>惟心不易</dc:creator>
  <cp:lastModifiedBy>惟心不易</cp:lastModifiedBy>
  <cp:lastPrinted>2025-03-10T09:54:00Z</cp:lastPrinted>
  <dcterms:modified xsi:type="dcterms:W3CDTF">2025-06-05T05:58:56Z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4757E6868DEE435EAC1077CA6D9F2858_11</vt:lpwstr>
  </property>
  <property fmtid="{D5CDD505-2E9C-101B-9397-08002B2CF9AE}" pid="4" name="KSOTemplateDocerSaveRecord">
    <vt:lpwstr>eyJoZGlkIjoiOGVlMjI2YTI1ODExOGMxNjA4M2NlYTQ0MjRjMGUyZjQiLCJ1c2VySWQiOiIyNjEzMjI0NjQifQ==</vt:lpwstr>
  </property>
</Properties>
</file>